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DCF" w:rsidRDefault="00EA4DCF" w:rsidP="00EA4DCF">
      <w:r>
        <w:t xml:space="preserve">   </w:t>
      </w:r>
      <w:r>
        <w:rPr>
          <w:noProof/>
          <w:lang w:eastAsia="nl-NL"/>
        </w:rPr>
        <w:drawing>
          <wp:inline distT="0" distB="0" distL="0" distR="0" wp14:anchorId="1DE88579" wp14:editId="7C5530EB">
            <wp:extent cx="2257086" cy="364076"/>
            <wp:effectExtent l="0" t="0" r="3810" b="0"/>
            <wp:docPr id="1" name="Afbeelding 1" descr="https://www.christenunie.nl/l/library/download/468177?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ristenunie.nl/l/library/download/468177?ex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2278" cy="369753"/>
                    </a:xfrm>
                    <a:prstGeom prst="rect">
                      <a:avLst/>
                    </a:prstGeom>
                    <a:noFill/>
                    <a:ln>
                      <a:noFill/>
                    </a:ln>
                  </pic:spPr>
                </pic:pic>
              </a:graphicData>
            </a:graphic>
          </wp:inline>
        </w:drawing>
      </w:r>
      <w:r>
        <w:t xml:space="preserve">                    </w:t>
      </w:r>
      <w:r>
        <w:rPr>
          <w:rFonts w:ascii="Helvetica" w:hAnsi="Helvetica" w:cs="Helvetica"/>
          <w:noProof/>
          <w:sz w:val="24"/>
          <w:szCs w:val="24"/>
          <w:lang w:eastAsia="nl-NL"/>
        </w:rPr>
        <w:drawing>
          <wp:inline distT="0" distB="0" distL="0" distR="0" wp14:anchorId="6B42AFE3" wp14:editId="786295DE">
            <wp:extent cx="2685762" cy="410017"/>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3986" cy="431119"/>
                    </a:xfrm>
                    <a:prstGeom prst="rect">
                      <a:avLst/>
                    </a:prstGeom>
                    <a:noFill/>
                    <a:ln>
                      <a:noFill/>
                    </a:ln>
                  </pic:spPr>
                </pic:pic>
              </a:graphicData>
            </a:graphic>
          </wp:inline>
        </w:drawing>
      </w:r>
      <w:r>
        <w:t xml:space="preserve">      </w:t>
      </w:r>
    </w:p>
    <w:p w:rsidR="00EA4DCF" w:rsidRDefault="00EA4DCF" w:rsidP="00EA4DCF"/>
    <w:p w:rsidR="00EA4DCF" w:rsidRPr="00F87BFA" w:rsidRDefault="00EA4DCF" w:rsidP="00EA4DCF">
      <w:pPr>
        <w:rPr>
          <w:sz w:val="24"/>
          <w:szCs w:val="24"/>
        </w:rPr>
      </w:pPr>
      <w:r w:rsidRPr="00F87BFA">
        <w:rPr>
          <w:sz w:val="24"/>
          <w:szCs w:val="24"/>
        </w:rPr>
        <w:t>Aan het college van burgemeester en wethouders</w:t>
      </w:r>
    </w:p>
    <w:p w:rsidR="00EA4DCF" w:rsidRPr="00F87BFA" w:rsidRDefault="00EA4DCF" w:rsidP="00EA4DCF">
      <w:pPr>
        <w:rPr>
          <w:sz w:val="24"/>
          <w:szCs w:val="24"/>
        </w:rPr>
      </w:pPr>
      <w:r w:rsidRPr="00F87BFA">
        <w:rPr>
          <w:sz w:val="24"/>
          <w:szCs w:val="24"/>
        </w:rPr>
        <w:t xml:space="preserve">Groningen, </w:t>
      </w:r>
      <w:r w:rsidR="00131AD1">
        <w:rPr>
          <w:sz w:val="24"/>
          <w:szCs w:val="24"/>
        </w:rPr>
        <w:t>8</w:t>
      </w:r>
      <w:r>
        <w:rPr>
          <w:sz w:val="24"/>
          <w:szCs w:val="24"/>
        </w:rPr>
        <w:t xml:space="preserve"> november 2016</w:t>
      </w:r>
    </w:p>
    <w:p w:rsidR="00EA4DCF" w:rsidRDefault="00EA4DCF" w:rsidP="00EA4DCF">
      <w:pPr>
        <w:rPr>
          <w:b/>
          <w:sz w:val="24"/>
          <w:szCs w:val="24"/>
        </w:rPr>
      </w:pPr>
      <w:r w:rsidRPr="00F87BFA">
        <w:rPr>
          <w:b/>
          <w:sz w:val="24"/>
          <w:szCs w:val="24"/>
        </w:rPr>
        <w:t xml:space="preserve">VRAGEN ChristenUnie en </w:t>
      </w:r>
      <w:r>
        <w:rPr>
          <w:b/>
          <w:sz w:val="24"/>
          <w:szCs w:val="24"/>
        </w:rPr>
        <w:t>Student en Stad ex artikel 41 reglement van orde over het aanbrengen van roze verf op het hoekpand Grote Markt-</w:t>
      </w:r>
      <w:proofErr w:type="spellStart"/>
      <w:r>
        <w:rPr>
          <w:b/>
          <w:sz w:val="24"/>
          <w:szCs w:val="24"/>
        </w:rPr>
        <w:t>Poelestraat</w:t>
      </w:r>
      <w:proofErr w:type="spellEnd"/>
      <w:r>
        <w:rPr>
          <w:b/>
          <w:sz w:val="24"/>
          <w:szCs w:val="24"/>
        </w:rPr>
        <w:t xml:space="preserve"> </w:t>
      </w:r>
    </w:p>
    <w:p w:rsidR="00EA4DCF" w:rsidRPr="00EA4DCF" w:rsidRDefault="00EA4DCF" w:rsidP="00EA4DCF">
      <w:pPr>
        <w:rPr>
          <w:rStyle w:val="Zwaar"/>
          <w:rFonts w:cstheme="minorHAnsi"/>
          <w:b w:val="0"/>
          <w:color w:val="020202"/>
          <w:sz w:val="24"/>
          <w:szCs w:val="24"/>
        </w:rPr>
      </w:pPr>
      <w:r w:rsidRPr="00F87BFA">
        <w:rPr>
          <w:sz w:val="24"/>
          <w:szCs w:val="24"/>
        </w:rPr>
        <w:t>Met stijgende verbazi</w:t>
      </w:r>
      <w:r>
        <w:rPr>
          <w:sz w:val="24"/>
          <w:szCs w:val="24"/>
        </w:rPr>
        <w:t>ng hebben de ChristenUnie en Student en Stad kennis</w:t>
      </w:r>
      <w:r w:rsidRPr="00F87BFA">
        <w:rPr>
          <w:sz w:val="24"/>
          <w:szCs w:val="24"/>
        </w:rPr>
        <w:t xml:space="preserve">genomen van </w:t>
      </w:r>
      <w:r>
        <w:rPr>
          <w:sz w:val="24"/>
          <w:szCs w:val="24"/>
        </w:rPr>
        <w:t xml:space="preserve">het roze gespoten hoekpand aan de </w:t>
      </w:r>
      <w:r w:rsidRPr="00F87BFA">
        <w:rPr>
          <w:rFonts w:cstheme="minorHAnsi"/>
          <w:sz w:val="24"/>
          <w:szCs w:val="24"/>
        </w:rPr>
        <w:t>Grote Markt-</w:t>
      </w:r>
      <w:proofErr w:type="spellStart"/>
      <w:r w:rsidRPr="00F87BFA">
        <w:rPr>
          <w:rFonts w:cstheme="minorHAnsi"/>
          <w:sz w:val="24"/>
          <w:szCs w:val="24"/>
        </w:rPr>
        <w:t>Poelestraat</w:t>
      </w:r>
      <w:proofErr w:type="spellEnd"/>
      <w:r>
        <w:rPr>
          <w:rFonts w:cstheme="minorHAnsi"/>
          <w:sz w:val="24"/>
          <w:szCs w:val="24"/>
        </w:rPr>
        <w:t>. Dit is gebeurd mede</w:t>
      </w:r>
      <w:r w:rsidRPr="00F87BFA">
        <w:rPr>
          <w:rFonts w:cstheme="minorHAnsi"/>
          <w:sz w:val="24"/>
          <w:szCs w:val="24"/>
        </w:rPr>
        <w:t xml:space="preserve"> in het kader van </w:t>
      </w:r>
      <w:r>
        <w:rPr>
          <w:rFonts w:cstheme="minorHAnsi"/>
          <w:sz w:val="24"/>
          <w:szCs w:val="24"/>
        </w:rPr>
        <w:t xml:space="preserve">een activiteit op </w:t>
      </w:r>
      <w:proofErr w:type="spellStart"/>
      <w:r>
        <w:rPr>
          <w:rFonts w:cstheme="minorHAnsi"/>
          <w:sz w:val="24"/>
          <w:szCs w:val="24"/>
        </w:rPr>
        <w:t>Let’s</w:t>
      </w:r>
      <w:proofErr w:type="spellEnd"/>
      <w:r>
        <w:rPr>
          <w:rFonts w:cstheme="minorHAnsi"/>
          <w:sz w:val="24"/>
          <w:szCs w:val="24"/>
        </w:rPr>
        <w:t xml:space="preserve"> </w:t>
      </w:r>
      <w:proofErr w:type="spellStart"/>
      <w:r>
        <w:rPr>
          <w:rFonts w:cstheme="minorHAnsi"/>
          <w:sz w:val="24"/>
          <w:szCs w:val="24"/>
        </w:rPr>
        <w:t>Gro</w:t>
      </w:r>
      <w:proofErr w:type="spellEnd"/>
      <w:r>
        <w:rPr>
          <w:rFonts w:cstheme="minorHAnsi"/>
          <w:sz w:val="24"/>
          <w:szCs w:val="24"/>
        </w:rPr>
        <w:t xml:space="preserve"> over wat er met dit pand staat te gebeuren</w:t>
      </w:r>
      <w:r w:rsidRPr="00F87BFA">
        <w:rPr>
          <w:rFonts w:cstheme="minorHAnsi"/>
          <w:sz w:val="24"/>
          <w:szCs w:val="24"/>
        </w:rPr>
        <w:t xml:space="preserve">. </w:t>
      </w:r>
      <w:proofErr w:type="spellStart"/>
      <w:r>
        <w:rPr>
          <w:rFonts w:cstheme="minorHAnsi"/>
          <w:sz w:val="24"/>
          <w:szCs w:val="24"/>
        </w:rPr>
        <w:t>Let’s</w:t>
      </w:r>
      <w:proofErr w:type="spellEnd"/>
      <w:r>
        <w:rPr>
          <w:rFonts w:cstheme="minorHAnsi"/>
          <w:sz w:val="24"/>
          <w:szCs w:val="24"/>
        </w:rPr>
        <w:t xml:space="preserve"> </w:t>
      </w:r>
      <w:proofErr w:type="spellStart"/>
      <w:r>
        <w:rPr>
          <w:rFonts w:cstheme="minorHAnsi"/>
          <w:sz w:val="24"/>
          <w:szCs w:val="24"/>
        </w:rPr>
        <w:t>Gro</w:t>
      </w:r>
      <w:proofErr w:type="spellEnd"/>
      <w:r>
        <w:rPr>
          <w:rFonts w:cstheme="minorHAnsi"/>
          <w:sz w:val="24"/>
          <w:szCs w:val="24"/>
        </w:rPr>
        <w:t xml:space="preserve"> </w:t>
      </w:r>
      <w:r w:rsidRPr="00F87BFA">
        <w:rPr>
          <w:rFonts w:cstheme="minorHAnsi"/>
          <w:sz w:val="24"/>
          <w:szCs w:val="24"/>
        </w:rPr>
        <w:t>is</w:t>
      </w:r>
      <w:r w:rsidRPr="00F87BFA">
        <w:rPr>
          <w:rFonts w:cstheme="minorHAnsi"/>
          <w:b/>
          <w:sz w:val="24"/>
          <w:szCs w:val="24"/>
        </w:rPr>
        <w:t xml:space="preserve"> </w:t>
      </w:r>
      <w:r w:rsidRPr="00EA4DCF">
        <w:rPr>
          <w:rStyle w:val="Zwaar"/>
          <w:rFonts w:cstheme="minorHAnsi"/>
          <w:b w:val="0"/>
          <w:color w:val="020202"/>
          <w:sz w:val="24"/>
          <w:szCs w:val="24"/>
        </w:rPr>
        <w:t xml:space="preserve">een inspiratiefestival over de toekomst van de stad. Tijdens dit festival wil de organisatie alle goede ideeën voor de toekomst uit de stad ophalen. </w:t>
      </w:r>
    </w:p>
    <w:p w:rsidR="00EA4DCF" w:rsidRPr="00EA4DCF" w:rsidRDefault="00EA4DCF" w:rsidP="00EA4DCF">
      <w:pPr>
        <w:rPr>
          <w:rFonts w:cstheme="minorHAnsi"/>
          <w:b/>
          <w:sz w:val="24"/>
          <w:szCs w:val="24"/>
        </w:rPr>
      </w:pPr>
      <w:r w:rsidRPr="00EA4DCF">
        <w:rPr>
          <w:rStyle w:val="Zwaar"/>
          <w:rFonts w:cstheme="minorHAnsi"/>
          <w:b w:val="0"/>
          <w:color w:val="020202"/>
          <w:sz w:val="24"/>
          <w:szCs w:val="24"/>
        </w:rPr>
        <w:t xml:space="preserve">We keuren het niet op voorhand af dat op een ludieke manier aandacht voor dit festival wordt getrokken, maar onlangs heeft een ondernemer aan de Oude Kijk in ’t Jatstraat </w:t>
      </w:r>
      <w:r w:rsidRPr="00EA4DCF">
        <w:rPr>
          <w:rStyle w:val="Zwaar"/>
          <w:rFonts w:cstheme="minorHAnsi"/>
          <w:b w:val="0"/>
          <w:sz w:val="24"/>
          <w:szCs w:val="24"/>
        </w:rPr>
        <w:t>de gevel van haar pand in een afwijkende kleur geverfd. Zij is hier voor berispt en moet haar pand opnieuw verven. Enerzijds omdat er geen vergunning was aangevraagd. Echter is haar ook verteld dat, al had ze deze aangevraagd, deze niet verleend zou worden omdat de afwijkende gevelkleur in strijd is met de welstand.</w:t>
      </w:r>
    </w:p>
    <w:p w:rsidR="00EA4DCF" w:rsidRPr="00F87BFA" w:rsidRDefault="00EA4DCF" w:rsidP="00EA4DCF">
      <w:pPr>
        <w:rPr>
          <w:sz w:val="24"/>
          <w:szCs w:val="24"/>
        </w:rPr>
      </w:pPr>
      <w:r>
        <w:rPr>
          <w:sz w:val="24"/>
          <w:szCs w:val="24"/>
        </w:rPr>
        <w:t>Dit leidt tot d</w:t>
      </w:r>
      <w:r w:rsidRPr="00F87BFA">
        <w:rPr>
          <w:sz w:val="24"/>
          <w:szCs w:val="24"/>
        </w:rPr>
        <w:t>e volgende vragen aan het college</w:t>
      </w:r>
      <w:r>
        <w:rPr>
          <w:sz w:val="24"/>
          <w:szCs w:val="24"/>
        </w:rPr>
        <w:t>:</w:t>
      </w:r>
    </w:p>
    <w:p w:rsidR="00EA4DCF" w:rsidRDefault="00EA4DCF" w:rsidP="00EA4DCF">
      <w:pPr>
        <w:pStyle w:val="Lijstalinea"/>
        <w:numPr>
          <w:ilvl w:val="0"/>
          <w:numId w:val="1"/>
        </w:numPr>
        <w:rPr>
          <w:sz w:val="24"/>
          <w:szCs w:val="24"/>
        </w:rPr>
      </w:pPr>
      <w:r w:rsidRPr="00F87BFA">
        <w:rPr>
          <w:sz w:val="24"/>
          <w:szCs w:val="24"/>
        </w:rPr>
        <w:t xml:space="preserve">In hoeverre draagt het spuiten van </w:t>
      </w:r>
      <w:r>
        <w:rPr>
          <w:sz w:val="24"/>
          <w:szCs w:val="24"/>
        </w:rPr>
        <w:t>de gevel van het h</w:t>
      </w:r>
      <w:r w:rsidRPr="00F87BFA">
        <w:rPr>
          <w:sz w:val="24"/>
          <w:szCs w:val="24"/>
        </w:rPr>
        <w:t xml:space="preserve">oofdkwartier van </w:t>
      </w:r>
      <w:proofErr w:type="spellStart"/>
      <w:r w:rsidRPr="00F87BFA">
        <w:rPr>
          <w:sz w:val="24"/>
          <w:szCs w:val="24"/>
        </w:rPr>
        <w:t>Let’s</w:t>
      </w:r>
      <w:proofErr w:type="spellEnd"/>
      <w:r w:rsidRPr="00F87BFA">
        <w:rPr>
          <w:sz w:val="24"/>
          <w:szCs w:val="24"/>
        </w:rPr>
        <w:t xml:space="preserve"> </w:t>
      </w:r>
      <w:proofErr w:type="spellStart"/>
      <w:r>
        <w:rPr>
          <w:sz w:val="24"/>
          <w:szCs w:val="24"/>
        </w:rPr>
        <w:t>G</w:t>
      </w:r>
      <w:r w:rsidRPr="00F87BFA">
        <w:rPr>
          <w:sz w:val="24"/>
          <w:szCs w:val="24"/>
        </w:rPr>
        <w:t>ro</w:t>
      </w:r>
      <w:proofErr w:type="spellEnd"/>
      <w:r w:rsidRPr="00F87BFA">
        <w:rPr>
          <w:sz w:val="24"/>
          <w:szCs w:val="24"/>
        </w:rPr>
        <w:t xml:space="preserve"> </w:t>
      </w:r>
      <w:r>
        <w:rPr>
          <w:sz w:val="24"/>
          <w:szCs w:val="24"/>
        </w:rPr>
        <w:t xml:space="preserve">bij aan het inspireren van </w:t>
      </w:r>
      <w:proofErr w:type="spellStart"/>
      <w:r>
        <w:rPr>
          <w:sz w:val="24"/>
          <w:szCs w:val="24"/>
        </w:rPr>
        <w:t>Stadjers</w:t>
      </w:r>
      <w:proofErr w:type="spellEnd"/>
      <w:r>
        <w:rPr>
          <w:sz w:val="24"/>
          <w:szCs w:val="24"/>
        </w:rPr>
        <w:t xml:space="preserve"> over het meepraten over de toekomst van de stad en de toekomst van het pand?</w:t>
      </w:r>
    </w:p>
    <w:p w:rsidR="00EA4DCF" w:rsidRDefault="00EA4DCF" w:rsidP="00EA4DCF">
      <w:pPr>
        <w:pStyle w:val="Lijstalinea"/>
        <w:numPr>
          <w:ilvl w:val="0"/>
          <w:numId w:val="1"/>
        </w:numPr>
        <w:rPr>
          <w:sz w:val="24"/>
          <w:szCs w:val="24"/>
        </w:rPr>
      </w:pPr>
      <w:r>
        <w:rPr>
          <w:sz w:val="24"/>
          <w:szCs w:val="24"/>
        </w:rPr>
        <w:t xml:space="preserve">Wat zijn de kosten van het spuiten van het pand en vindt u dit een maatschappelijk verantwoorde besteding? </w:t>
      </w:r>
    </w:p>
    <w:p w:rsidR="00EA4DCF" w:rsidRDefault="00EA4DCF" w:rsidP="00EA4DCF">
      <w:pPr>
        <w:pStyle w:val="Lijstalinea"/>
        <w:numPr>
          <w:ilvl w:val="0"/>
          <w:numId w:val="1"/>
        </w:numPr>
        <w:rPr>
          <w:sz w:val="24"/>
          <w:szCs w:val="24"/>
        </w:rPr>
      </w:pPr>
      <w:r>
        <w:rPr>
          <w:sz w:val="24"/>
          <w:szCs w:val="24"/>
        </w:rPr>
        <w:t xml:space="preserve">Hoe lang blijft de verf op de gevel zitten (zie ook vraag 5)? Indien deze verwijderd wordt, is de verf dusdanig dat het geen nadeel oplevert voor het milieu? </w:t>
      </w:r>
    </w:p>
    <w:p w:rsidR="00EA4DCF" w:rsidRDefault="00EA4DCF" w:rsidP="00EA4DCF">
      <w:pPr>
        <w:pStyle w:val="Lijstalinea"/>
        <w:numPr>
          <w:ilvl w:val="0"/>
          <w:numId w:val="1"/>
        </w:numPr>
        <w:rPr>
          <w:sz w:val="24"/>
          <w:szCs w:val="24"/>
        </w:rPr>
      </w:pPr>
      <w:r>
        <w:rPr>
          <w:sz w:val="24"/>
          <w:szCs w:val="24"/>
        </w:rPr>
        <w:t>Op welke wijze hebt u toestemming gekregen c.q. verleend voor het aanbrengen van de verf (zie ook vraag 5)?</w:t>
      </w:r>
    </w:p>
    <w:p w:rsidR="00EA4DCF" w:rsidRDefault="00EA4DCF" w:rsidP="00EA4DCF">
      <w:pPr>
        <w:pStyle w:val="Lijstalinea"/>
        <w:numPr>
          <w:ilvl w:val="0"/>
          <w:numId w:val="1"/>
        </w:numPr>
        <w:rPr>
          <w:sz w:val="24"/>
          <w:szCs w:val="24"/>
        </w:rPr>
      </w:pPr>
      <w:r>
        <w:rPr>
          <w:sz w:val="24"/>
          <w:szCs w:val="24"/>
        </w:rPr>
        <w:t>Waarom hebt u een ondernemer berispt voor het verven van een gevel in een afwijkende kleur terwijl u voor uzelf geen belemmering hebt opgeworpen?</w:t>
      </w:r>
    </w:p>
    <w:p w:rsidR="00EA4DCF" w:rsidRDefault="00EA4DCF" w:rsidP="00EA4DCF">
      <w:pPr>
        <w:pStyle w:val="Lijstalinea"/>
        <w:numPr>
          <w:ilvl w:val="0"/>
          <w:numId w:val="1"/>
        </w:numPr>
        <w:rPr>
          <w:sz w:val="24"/>
          <w:szCs w:val="24"/>
        </w:rPr>
      </w:pPr>
      <w:r>
        <w:rPr>
          <w:sz w:val="24"/>
          <w:szCs w:val="24"/>
        </w:rPr>
        <w:t xml:space="preserve">Hoe is beoordeeld dat het spuiten van de gevel van het pand in de Oude Kijk in ’t Jatstraat in strijd is met de welstand en het hoofdkwartier van </w:t>
      </w:r>
      <w:proofErr w:type="spellStart"/>
      <w:r>
        <w:rPr>
          <w:sz w:val="24"/>
          <w:szCs w:val="24"/>
        </w:rPr>
        <w:t>Let’s</w:t>
      </w:r>
      <w:proofErr w:type="spellEnd"/>
      <w:r>
        <w:rPr>
          <w:sz w:val="24"/>
          <w:szCs w:val="24"/>
        </w:rPr>
        <w:t xml:space="preserve"> </w:t>
      </w:r>
      <w:proofErr w:type="spellStart"/>
      <w:r>
        <w:rPr>
          <w:sz w:val="24"/>
          <w:szCs w:val="24"/>
        </w:rPr>
        <w:t>Gro</w:t>
      </w:r>
      <w:proofErr w:type="spellEnd"/>
      <w:r>
        <w:rPr>
          <w:sz w:val="24"/>
          <w:szCs w:val="24"/>
        </w:rPr>
        <w:t xml:space="preserve"> niet? </w:t>
      </w:r>
    </w:p>
    <w:p w:rsidR="00131AD1" w:rsidRDefault="00131AD1" w:rsidP="00EA4DCF">
      <w:pPr>
        <w:pStyle w:val="Lijstalinea"/>
        <w:numPr>
          <w:ilvl w:val="0"/>
          <w:numId w:val="1"/>
        </w:numPr>
        <w:rPr>
          <w:sz w:val="24"/>
          <w:szCs w:val="24"/>
        </w:rPr>
      </w:pPr>
      <w:r>
        <w:rPr>
          <w:sz w:val="24"/>
          <w:szCs w:val="24"/>
        </w:rPr>
        <w:t>In hoeverre en waar staat beschreven dat een tijdelijk pand niet hoeft te voldoen aan de eisen van de welstand?</w:t>
      </w:r>
    </w:p>
    <w:p w:rsidR="00EA4DCF" w:rsidRPr="00F87BFA" w:rsidRDefault="00EA4DCF" w:rsidP="00EA4DCF">
      <w:pPr>
        <w:jc w:val="both"/>
        <w:rPr>
          <w:sz w:val="24"/>
          <w:szCs w:val="24"/>
        </w:rPr>
      </w:pPr>
      <w:r w:rsidRPr="00F87BFA">
        <w:rPr>
          <w:sz w:val="24"/>
          <w:szCs w:val="24"/>
        </w:rPr>
        <w:tab/>
        <w:t xml:space="preserve"> </w:t>
      </w:r>
    </w:p>
    <w:p w:rsidR="00EA4DCF" w:rsidRPr="00F87BFA" w:rsidRDefault="00EA4DCF" w:rsidP="00EA4DCF">
      <w:pPr>
        <w:jc w:val="both"/>
        <w:rPr>
          <w:sz w:val="24"/>
          <w:szCs w:val="24"/>
        </w:rPr>
      </w:pPr>
      <w:r w:rsidRPr="00F87BFA">
        <w:rPr>
          <w:sz w:val="24"/>
          <w:szCs w:val="24"/>
        </w:rPr>
        <w:t>Namens de fractie van de ChristenUnie</w:t>
      </w:r>
      <w:r w:rsidRPr="00F87BFA">
        <w:rPr>
          <w:sz w:val="24"/>
          <w:szCs w:val="24"/>
        </w:rPr>
        <w:tab/>
      </w:r>
      <w:r w:rsidRPr="00F87BFA">
        <w:rPr>
          <w:sz w:val="24"/>
          <w:szCs w:val="24"/>
        </w:rPr>
        <w:tab/>
        <w:t xml:space="preserve">Namens de fractie van </w:t>
      </w:r>
      <w:r>
        <w:rPr>
          <w:sz w:val="24"/>
          <w:szCs w:val="24"/>
        </w:rPr>
        <w:t>Student en Stad</w:t>
      </w:r>
    </w:p>
    <w:p w:rsidR="00EA4DCF" w:rsidRPr="00F87BFA" w:rsidRDefault="00EA4DCF" w:rsidP="00EA4DCF">
      <w:pPr>
        <w:jc w:val="both"/>
        <w:rPr>
          <w:sz w:val="24"/>
          <w:szCs w:val="24"/>
        </w:rPr>
      </w:pPr>
    </w:p>
    <w:p w:rsidR="00DC52E3" w:rsidRDefault="00EA4DCF" w:rsidP="00131AD1">
      <w:pPr>
        <w:jc w:val="both"/>
      </w:pPr>
      <w:r w:rsidRPr="00F87BFA">
        <w:rPr>
          <w:sz w:val="24"/>
          <w:szCs w:val="24"/>
        </w:rPr>
        <w:t>Inge Jongman-Mollema</w:t>
      </w:r>
      <w:r w:rsidRPr="00F87BFA">
        <w:rPr>
          <w:sz w:val="24"/>
          <w:szCs w:val="24"/>
        </w:rPr>
        <w:tab/>
      </w:r>
      <w:r w:rsidRPr="00F87BFA">
        <w:rPr>
          <w:sz w:val="24"/>
          <w:szCs w:val="24"/>
        </w:rPr>
        <w:tab/>
      </w:r>
      <w:r w:rsidRPr="00F87BFA">
        <w:rPr>
          <w:sz w:val="24"/>
          <w:szCs w:val="24"/>
        </w:rPr>
        <w:tab/>
      </w:r>
      <w:r w:rsidRPr="00F87BFA">
        <w:rPr>
          <w:sz w:val="24"/>
          <w:szCs w:val="24"/>
        </w:rPr>
        <w:tab/>
      </w:r>
      <w:r>
        <w:rPr>
          <w:sz w:val="24"/>
          <w:szCs w:val="24"/>
        </w:rPr>
        <w:t xml:space="preserve">Arjen </w:t>
      </w:r>
      <w:proofErr w:type="spellStart"/>
      <w:r>
        <w:rPr>
          <w:sz w:val="24"/>
          <w:szCs w:val="24"/>
        </w:rPr>
        <w:t>Banach</w:t>
      </w:r>
      <w:proofErr w:type="spellEnd"/>
      <w:r>
        <w:rPr>
          <w:i/>
          <w:sz w:val="24"/>
          <w:szCs w:val="24"/>
        </w:rPr>
        <w:t xml:space="preserve"> </w:t>
      </w:r>
      <w:bookmarkStart w:id="0" w:name="_GoBack"/>
      <w:bookmarkEnd w:id="0"/>
    </w:p>
    <w:sectPr w:rsidR="00DC52E3" w:rsidSect="000A5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464F"/>
    <w:multiLevelType w:val="hybridMultilevel"/>
    <w:tmpl w:val="FEB05F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CF"/>
    <w:rsid w:val="00131AD1"/>
    <w:rsid w:val="00DC52E3"/>
    <w:rsid w:val="00EA4D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4DC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4DCF"/>
    <w:pPr>
      <w:ind w:left="720"/>
      <w:contextualSpacing/>
    </w:pPr>
  </w:style>
  <w:style w:type="character" w:styleId="Zwaar">
    <w:name w:val="Strong"/>
    <w:basedOn w:val="Standaardalinea-lettertype"/>
    <w:uiPriority w:val="22"/>
    <w:qFormat/>
    <w:rsid w:val="00EA4DCF"/>
    <w:rPr>
      <w:b/>
      <w:bCs/>
    </w:rPr>
  </w:style>
  <w:style w:type="paragraph" w:styleId="Ballontekst">
    <w:name w:val="Balloon Text"/>
    <w:basedOn w:val="Standaard"/>
    <w:link w:val="BallontekstChar"/>
    <w:uiPriority w:val="99"/>
    <w:semiHidden/>
    <w:unhideWhenUsed/>
    <w:rsid w:val="00EA4D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4D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A4DC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4DCF"/>
    <w:pPr>
      <w:ind w:left="720"/>
      <w:contextualSpacing/>
    </w:pPr>
  </w:style>
  <w:style w:type="character" w:styleId="Zwaar">
    <w:name w:val="Strong"/>
    <w:basedOn w:val="Standaardalinea-lettertype"/>
    <w:uiPriority w:val="22"/>
    <w:qFormat/>
    <w:rsid w:val="00EA4DCF"/>
    <w:rPr>
      <w:b/>
      <w:bCs/>
    </w:rPr>
  </w:style>
  <w:style w:type="paragraph" w:styleId="Ballontekst">
    <w:name w:val="Balloon Text"/>
    <w:basedOn w:val="Standaard"/>
    <w:link w:val="BallontekstChar"/>
    <w:uiPriority w:val="99"/>
    <w:semiHidden/>
    <w:unhideWhenUsed/>
    <w:rsid w:val="00EA4D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4D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356</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2</cp:revision>
  <dcterms:created xsi:type="dcterms:W3CDTF">2016-11-08T09:43:00Z</dcterms:created>
  <dcterms:modified xsi:type="dcterms:W3CDTF">2016-11-08T10:28:00Z</dcterms:modified>
</cp:coreProperties>
</file>